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0F6E" w14:textId="77777777" w:rsidR="00983BE2" w:rsidRDefault="00286114" w:rsidP="0012542E">
      <w:pPr>
        <w:rPr>
          <w:rFonts w:ascii="Arial" w:hAnsi="Arial" w:cs="Arial"/>
          <w:color w:val="365F91" w:themeColor="accent1" w:themeShade="BF"/>
          <w:sz w:val="16"/>
          <w:szCs w:val="16"/>
        </w:rPr>
      </w:pPr>
      <w:r>
        <w:rPr>
          <w:rFonts w:ascii="Arial" w:hAnsi="Arial" w:cs="Arial"/>
          <w:color w:val="365F91" w:themeColor="accent1" w:themeShade="BF"/>
          <w:sz w:val="16"/>
          <w:szCs w:val="16"/>
        </w:rPr>
        <w:t xml:space="preserve">                                                      </w:t>
      </w:r>
      <w:r w:rsidR="0079266E">
        <w:rPr>
          <w:noProof/>
        </w:rPr>
        <w:drawing>
          <wp:inline distT="0" distB="0" distL="0" distR="0" wp14:anchorId="24DA13D5" wp14:editId="58A55D2D">
            <wp:extent cx="2657474" cy="12477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pereshi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18029" r="6604" b="19817"/>
                    <a:stretch/>
                  </pic:blipFill>
                  <pic:spPr bwMode="auto">
                    <a:xfrm>
                      <a:off x="0" y="0"/>
                      <a:ext cx="2666186" cy="12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AD850" w14:textId="77777777" w:rsidR="00286114" w:rsidRDefault="00286114" w:rsidP="0012542E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45593786" w14:textId="77777777" w:rsidR="00286114" w:rsidRPr="00983BE2" w:rsidRDefault="00286114" w:rsidP="0012542E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0AB3EDF1" w14:textId="77777777" w:rsidR="0012542E" w:rsidRPr="00286114" w:rsidRDefault="0012542E" w:rsidP="0012542E">
      <w:pPr>
        <w:rPr>
          <w:sz w:val="48"/>
          <w:szCs w:val="48"/>
        </w:rPr>
      </w:pPr>
      <w:r w:rsidRPr="00286114">
        <w:rPr>
          <w:rFonts w:ascii="Arial" w:hAnsi="Arial" w:cs="Arial"/>
          <w:color w:val="365F91" w:themeColor="accent1" w:themeShade="BF"/>
          <w:sz w:val="48"/>
          <w:szCs w:val="48"/>
        </w:rPr>
        <w:t>Presse-Info</w:t>
      </w:r>
      <w:r w:rsidR="00983BE2" w:rsidRPr="00286114">
        <w:rPr>
          <w:rFonts w:ascii="Arial" w:hAnsi="Arial" w:cs="Arial"/>
          <w:color w:val="365F91" w:themeColor="accent1" w:themeShade="BF"/>
          <w:sz w:val="48"/>
          <w:szCs w:val="48"/>
        </w:rPr>
        <w:t>rmation</w:t>
      </w:r>
    </w:p>
    <w:p w14:paraId="33BBFD5C" w14:textId="77777777" w:rsidR="0012542E" w:rsidRDefault="0012542E" w:rsidP="0012542E">
      <w:pPr>
        <w:rPr>
          <w:rFonts w:ascii="Arial" w:hAnsi="Arial" w:cs="Arial"/>
          <w:color w:val="365F91" w:themeColor="accent1" w:themeShade="BF"/>
        </w:rPr>
      </w:pPr>
    </w:p>
    <w:p w14:paraId="28650F48" w14:textId="59812BB3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proofErr w:type="spellStart"/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>Ostseestaal</w:t>
      </w:r>
      <w:proofErr w:type="spellEnd"/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>/</w:t>
      </w:r>
      <w:proofErr w:type="spellStart"/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>Ampereship</w:t>
      </w:r>
      <w:proofErr w:type="spellEnd"/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 xml:space="preserve"> bau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en</w:t>
      </w:r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 xml:space="preserve"> neue vollelektrische Fähre für Helgoland</w:t>
      </w:r>
    </w:p>
    <w:p w14:paraId="48080337" w14:textId="3BA63D88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 xml:space="preserve">Stralsunder 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Firmen</w:t>
      </w:r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nehmen Bau von 2</w:t>
      </w:r>
      <w:r w:rsidR="00C61320">
        <w:rPr>
          <w:rFonts w:ascii="Arial" w:hAnsi="Arial" w:cs="Arial"/>
          <w:color w:val="365F91" w:themeColor="accent1" w:themeShade="BF"/>
          <w:sz w:val="28"/>
          <w:szCs w:val="28"/>
        </w:rPr>
        <w:t>3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. E</w:t>
      </w:r>
      <w:r w:rsidRPr="00A152EC">
        <w:rPr>
          <w:rFonts w:ascii="Arial" w:hAnsi="Arial" w:cs="Arial"/>
          <w:color w:val="365F91" w:themeColor="accent1" w:themeShade="BF"/>
          <w:sz w:val="28"/>
          <w:szCs w:val="28"/>
        </w:rPr>
        <w:t>lektro-Solar-Schiff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 in Auftrag</w:t>
      </w:r>
    </w:p>
    <w:p w14:paraId="76702873" w14:textId="77777777" w:rsidR="00A152EC" w:rsidRPr="00A152EC" w:rsidRDefault="00A152EC" w:rsidP="00A152EC">
      <w:pPr>
        <w:jc w:val="both"/>
        <w:rPr>
          <w:rFonts w:ascii="Arial" w:hAnsi="Arial" w:cs="Arial"/>
          <w:b/>
          <w:color w:val="365F91" w:themeColor="accent1" w:themeShade="BF"/>
          <w:sz w:val="16"/>
          <w:szCs w:val="16"/>
        </w:rPr>
      </w:pPr>
    </w:p>
    <w:p w14:paraId="007B1E5D" w14:textId="23AC0D93" w:rsid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b/>
          <w:color w:val="365F91" w:themeColor="accent1" w:themeShade="BF"/>
        </w:rPr>
        <w:t>Stralsund</w:t>
      </w:r>
      <w:r w:rsidRPr="00A152EC">
        <w:rPr>
          <w:rFonts w:ascii="Arial" w:hAnsi="Arial" w:cs="Arial"/>
          <w:color w:val="365F91" w:themeColor="accent1" w:themeShade="BF"/>
        </w:rPr>
        <w:t xml:space="preserve">, </w:t>
      </w:r>
      <w:r>
        <w:rPr>
          <w:rFonts w:ascii="Arial" w:hAnsi="Arial" w:cs="Arial"/>
          <w:color w:val="365F91" w:themeColor="accent1" w:themeShade="BF"/>
        </w:rPr>
        <w:t xml:space="preserve">Januar </w:t>
      </w:r>
      <w:r w:rsidRPr="00A152EC">
        <w:rPr>
          <w:rFonts w:ascii="Arial" w:hAnsi="Arial" w:cs="Arial"/>
          <w:color w:val="365F91" w:themeColor="accent1" w:themeShade="BF"/>
        </w:rPr>
        <w:t>202</w:t>
      </w:r>
      <w:r>
        <w:rPr>
          <w:rFonts w:ascii="Arial" w:hAnsi="Arial" w:cs="Arial"/>
          <w:color w:val="365F91" w:themeColor="accent1" w:themeShade="BF"/>
        </w:rPr>
        <w:t>5</w:t>
      </w:r>
      <w:r w:rsidRPr="00A152EC">
        <w:rPr>
          <w:rFonts w:ascii="Arial" w:hAnsi="Arial" w:cs="Arial"/>
          <w:color w:val="365F91" w:themeColor="accent1" w:themeShade="BF"/>
        </w:rPr>
        <w:t xml:space="preserve"> – Die Stralsunder </w:t>
      </w:r>
      <w:proofErr w:type="spellStart"/>
      <w:r w:rsidRPr="00A152EC">
        <w:rPr>
          <w:rFonts w:ascii="Arial" w:hAnsi="Arial" w:cs="Arial"/>
          <w:color w:val="365F91" w:themeColor="accent1" w:themeShade="BF"/>
        </w:rPr>
        <w:t>Ostseestaal</w:t>
      </w:r>
      <w:proofErr w:type="spellEnd"/>
      <w:r w:rsidRPr="00A152EC">
        <w:rPr>
          <w:rFonts w:ascii="Arial" w:hAnsi="Arial" w:cs="Arial"/>
          <w:color w:val="365F91" w:themeColor="accent1" w:themeShade="BF"/>
        </w:rPr>
        <w:t xml:space="preserve"> GmbH &amp; Co. KG ist von der</w:t>
      </w:r>
      <w:r>
        <w:rPr>
          <w:rFonts w:ascii="Arial" w:hAnsi="Arial" w:cs="Arial"/>
          <w:color w:val="365F91" w:themeColor="accent1" w:themeShade="BF"/>
        </w:rPr>
        <w:t xml:space="preserve"> Hafenprojektgesellschaft Helgoland mbH mit der Entwicklung und dem Bau einer vollelektrischen Fähre beauftragt worden. Die sogenannte Dünenfähre wird künftig die deutsche Nordsee-Insel Helgoland mit der Nebeninsel Düne verbinden. Sie löst die seit 1997 auf der rund einen Kilometer langen Route verkehrende Fähre „Witte Kliff“ ab, die mit konventionellem Schiffstreibstoff betrieben wird.</w:t>
      </w:r>
      <w:r w:rsidR="006E219E">
        <w:rPr>
          <w:rFonts w:ascii="Arial" w:hAnsi="Arial" w:cs="Arial"/>
          <w:color w:val="365F91" w:themeColor="accent1" w:themeShade="BF"/>
        </w:rPr>
        <w:t xml:space="preserve"> Die neue Elektro-Solar-Fähre wird 15,2 Meter lang und 5,6 Meter breit sein und Platz für 95 Passagiere bieten.</w:t>
      </w:r>
    </w:p>
    <w:p w14:paraId="5FE7620F" w14:textId="77777777" w:rsidR="00B16288" w:rsidRPr="00776C4B" w:rsidRDefault="00B16288" w:rsidP="00A152EC">
      <w:pPr>
        <w:jc w:val="both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4FD46791" w14:textId="3A284911" w:rsidR="006E219E" w:rsidRDefault="00057F20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>Gebaut w</w:t>
      </w:r>
      <w:r>
        <w:rPr>
          <w:rFonts w:ascii="Arial" w:hAnsi="Arial" w:cs="Arial"/>
          <w:color w:val="365F91" w:themeColor="accent1" w:themeShade="BF"/>
        </w:rPr>
        <w:t>i</w:t>
      </w:r>
      <w:r w:rsidRPr="00A152EC">
        <w:rPr>
          <w:rFonts w:ascii="Arial" w:hAnsi="Arial" w:cs="Arial"/>
          <w:color w:val="365F91" w:themeColor="accent1" w:themeShade="BF"/>
        </w:rPr>
        <w:t xml:space="preserve">rd die </w:t>
      </w:r>
      <w:r w:rsidR="00A71D49">
        <w:rPr>
          <w:rFonts w:ascii="Arial" w:hAnsi="Arial" w:cs="Arial"/>
          <w:color w:val="365F91" w:themeColor="accent1" w:themeShade="BF"/>
        </w:rPr>
        <w:t xml:space="preserve">neue </w:t>
      </w:r>
      <w:r w:rsidR="00C61320">
        <w:rPr>
          <w:rFonts w:ascii="Arial" w:hAnsi="Arial" w:cs="Arial"/>
          <w:color w:val="365F91" w:themeColor="accent1" w:themeShade="BF"/>
        </w:rPr>
        <w:t xml:space="preserve">emissionsfreie und vollelektrische </w:t>
      </w:r>
      <w:r>
        <w:rPr>
          <w:rFonts w:ascii="Arial" w:hAnsi="Arial" w:cs="Arial"/>
          <w:color w:val="365F91" w:themeColor="accent1" w:themeShade="BF"/>
        </w:rPr>
        <w:t>F</w:t>
      </w:r>
      <w:r w:rsidRPr="00A152EC">
        <w:rPr>
          <w:rFonts w:ascii="Arial" w:hAnsi="Arial" w:cs="Arial"/>
          <w:color w:val="365F91" w:themeColor="accent1" w:themeShade="BF"/>
        </w:rPr>
        <w:t>ähre von</w:t>
      </w:r>
      <w:r>
        <w:rPr>
          <w:rFonts w:ascii="Arial" w:hAnsi="Arial" w:cs="Arial"/>
          <w:color w:val="365F91" w:themeColor="accent1" w:themeShade="BF"/>
        </w:rPr>
        <w:t xml:space="preserve"> </w:t>
      </w:r>
      <w:proofErr w:type="spellStart"/>
      <w:r w:rsidRPr="00A152EC">
        <w:rPr>
          <w:rFonts w:ascii="Arial" w:hAnsi="Arial" w:cs="Arial"/>
          <w:color w:val="365F91" w:themeColor="accent1" w:themeShade="BF"/>
        </w:rPr>
        <w:t>Ostseestaal</w:t>
      </w:r>
      <w:proofErr w:type="spellEnd"/>
      <w:r w:rsidRPr="00A152EC">
        <w:rPr>
          <w:rFonts w:ascii="Arial" w:hAnsi="Arial" w:cs="Arial"/>
          <w:color w:val="365F91" w:themeColor="accent1" w:themeShade="BF"/>
        </w:rPr>
        <w:t xml:space="preserve"> und </w:t>
      </w:r>
      <w:r>
        <w:rPr>
          <w:rFonts w:ascii="Arial" w:hAnsi="Arial" w:cs="Arial"/>
          <w:color w:val="365F91" w:themeColor="accent1" w:themeShade="BF"/>
        </w:rPr>
        <w:t xml:space="preserve">der </w:t>
      </w:r>
      <w:r w:rsidR="00C61320">
        <w:rPr>
          <w:rFonts w:ascii="Arial" w:hAnsi="Arial" w:cs="Arial"/>
          <w:color w:val="365F91" w:themeColor="accent1" w:themeShade="BF"/>
        </w:rPr>
        <w:t>Schwester</w:t>
      </w:r>
      <w:r>
        <w:rPr>
          <w:rFonts w:ascii="Arial" w:hAnsi="Arial" w:cs="Arial"/>
          <w:color w:val="365F91" w:themeColor="accent1" w:themeShade="BF"/>
        </w:rPr>
        <w:t xml:space="preserve">firma </w:t>
      </w:r>
      <w:proofErr w:type="spellStart"/>
      <w:r w:rsidRPr="00A152EC">
        <w:rPr>
          <w:rFonts w:ascii="Arial" w:hAnsi="Arial" w:cs="Arial"/>
          <w:color w:val="365F91" w:themeColor="accent1" w:themeShade="BF"/>
        </w:rPr>
        <w:t>Ampereship</w:t>
      </w:r>
      <w:proofErr w:type="spellEnd"/>
      <w:r w:rsidRPr="00A152EC">
        <w:rPr>
          <w:rFonts w:ascii="Arial" w:hAnsi="Arial" w:cs="Arial"/>
          <w:color w:val="365F91" w:themeColor="accent1" w:themeShade="BF"/>
        </w:rPr>
        <w:t xml:space="preserve">. </w:t>
      </w:r>
      <w:r w:rsidR="006E219E" w:rsidRPr="00A152EC">
        <w:rPr>
          <w:rFonts w:ascii="Arial" w:hAnsi="Arial" w:cs="Arial"/>
          <w:color w:val="365F91" w:themeColor="accent1" w:themeShade="BF"/>
        </w:rPr>
        <w:t>„Mit de</w:t>
      </w:r>
      <w:r w:rsidR="00B16288">
        <w:rPr>
          <w:rFonts w:ascii="Arial" w:hAnsi="Arial" w:cs="Arial"/>
          <w:color w:val="365F91" w:themeColor="accent1" w:themeShade="BF"/>
        </w:rPr>
        <w:t xml:space="preserve">r Fähre für Helgoland verwirklichen wir ein weiteres Projekt zum Einsatz von emissionsfreien Elektro-Solar-Schiffen an der deutschen Küste“, sagt Dirk </w:t>
      </w:r>
      <w:proofErr w:type="spellStart"/>
      <w:r w:rsidR="00B16288">
        <w:rPr>
          <w:rFonts w:ascii="Arial" w:hAnsi="Arial" w:cs="Arial"/>
          <w:color w:val="365F91" w:themeColor="accent1" w:themeShade="BF"/>
        </w:rPr>
        <w:t>Zademack</w:t>
      </w:r>
      <w:proofErr w:type="spellEnd"/>
      <w:r w:rsidR="00B16288">
        <w:rPr>
          <w:rFonts w:ascii="Arial" w:hAnsi="Arial" w:cs="Arial"/>
          <w:color w:val="365F91" w:themeColor="accent1" w:themeShade="BF"/>
        </w:rPr>
        <w:t xml:space="preserve">, General Manager von </w:t>
      </w:r>
      <w:proofErr w:type="spellStart"/>
      <w:r w:rsidR="00B16288">
        <w:rPr>
          <w:rFonts w:ascii="Arial" w:hAnsi="Arial" w:cs="Arial"/>
          <w:color w:val="365F91" w:themeColor="accent1" w:themeShade="BF"/>
        </w:rPr>
        <w:t>Ampereship</w:t>
      </w:r>
      <w:proofErr w:type="spellEnd"/>
      <w:r w:rsidR="00B16288">
        <w:rPr>
          <w:rFonts w:ascii="Arial" w:hAnsi="Arial" w:cs="Arial"/>
          <w:color w:val="365F91" w:themeColor="accent1" w:themeShade="BF"/>
        </w:rPr>
        <w:t xml:space="preserve">. </w:t>
      </w:r>
      <w:r w:rsidR="00A71D49">
        <w:rPr>
          <w:rFonts w:ascii="Arial" w:hAnsi="Arial" w:cs="Arial"/>
          <w:color w:val="365F91" w:themeColor="accent1" w:themeShade="BF"/>
        </w:rPr>
        <w:t>Die</w:t>
      </w:r>
      <w:r w:rsidR="00B16288">
        <w:rPr>
          <w:rFonts w:ascii="Arial" w:hAnsi="Arial" w:cs="Arial"/>
          <w:color w:val="365F91" w:themeColor="accent1" w:themeShade="BF"/>
        </w:rPr>
        <w:t xml:space="preserve"> Stralsunder Unternehmen haben in den zurückliegenden Jahren </w:t>
      </w:r>
      <w:r w:rsidR="00641B26">
        <w:rPr>
          <w:rFonts w:ascii="Arial" w:hAnsi="Arial" w:cs="Arial"/>
          <w:color w:val="365F91" w:themeColor="accent1" w:themeShade="BF"/>
        </w:rPr>
        <w:t xml:space="preserve">sehr verschieden konzipierte </w:t>
      </w:r>
      <w:r w:rsidR="00B16288">
        <w:rPr>
          <w:rFonts w:ascii="Arial" w:hAnsi="Arial" w:cs="Arial"/>
          <w:color w:val="365F91" w:themeColor="accent1" w:themeShade="BF"/>
        </w:rPr>
        <w:t xml:space="preserve">Elektro-Solar-Fähren abgeliefert, die </w:t>
      </w:r>
      <w:r w:rsidR="00641B26">
        <w:rPr>
          <w:rFonts w:ascii="Arial" w:hAnsi="Arial" w:cs="Arial"/>
          <w:color w:val="365F91" w:themeColor="accent1" w:themeShade="BF"/>
        </w:rPr>
        <w:t xml:space="preserve">unter anderem </w:t>
      </w:r>
      <w:r w:rsidR="00B16288">
        <w:rPr>
          <w:rFonts w:ascii="Arial" w:hAnsi="Arial" w:cs="Arial"/>
          <w:color w:val="365F91" w:themeColor="accent1" w:themeShade="BF"/>
        </w:rPr>
        <w:t xml:space="preserve">zwischen dem Festland und der Insel Usedom, auf der Warnow in </w:t>
      </w:r>
      <w:r w:rsidR="00F834FF">
        <w:rPr>
          <w:rFonts w:ascii="Arial" w:hAnsi="Arial" w:cs="Arial"/>
          <w:color w:val="365F91" w:themeColor="accent1" w:themeShade="BF"/>
        </w:rPr>
        <w:t>R</w:t>
      </w:r>
      <w:r w:rsidR="00B16288">
        <w:rPr>
          <w:rFonts w:ascii="Arial" w:hAnsi="Arial" w:cs="Arial"/>
          <w:color w:val="365F91" w:themeColor="accent1" w:themeShade="BF"/>
        </w:rPr>
        <w:t xml:space="preserve">ostock und auf der Trave in Lübeck verkehren. </w:t>
      </w:r>
      <w:r w:rsidR="00F834FF">
        <w:rPr>
          <w:rFonts w:ascii="Arial" w:hAnsi="Arial" w:cs="Arial"/>
          <w:color w:val="365F91" w:themeColor="accent1" w:themeShade="BF"/>
        </w:rPr>
        <w:t xml:space="preserve">Das Schiffsdesign und das Engineering der neuen Dünenfähre stammt von </w:t>
      </w:r>
      <w:proofErr w:type="spellStart"/>
      <w:r w:rsidR="00F834FF">
        <w:rPr>
          <w:rFonts w:ascii="Arial" w:hAnsi="Arial" w:cs="Arial"/>
          <w:color w:val="365F91" w:themeColor="accent1" w:themeShade="BF"/>
        </w:rPr>
        <w:t>Ampereship</w:t>
      </w:r>
      <w:proofErr w:type="spellEnd"/>
      <w:r w:rsidR="00F834FF">
        <w:rPr>
          <w:rFonts w:ascii="Arial" w:hAnsi="Arial" w:cs="Arial"/>
          <w:color w:val="365F91" w:themeColor="accent1" w:themeShade="BF"/>
        </w:rPr>
        <w:t xml:space="preserve">. Das Schiff verfügt über </w:t>
      </w:r>
      <w:r w:rsidR="00291962">
        <w:rPr>
          <w:rFonts w:ascii="Arial" w:hAnsi="Arial" w:cs="Arial"/>
          <w:color w:val="365F91" w:themeColor="accent1" w:themeShade="BF"/>
        </w:rPr>
        <w:t xml:space="preserve">eine </w:t>
      </w:r>
      <w:r w:rsidR="00F834FF">
        <w:rPr>
          <w:rFonts w:ascii="Arial" w:hAnsi="Arial" w:cs="Arial"/>
          <w:color w:val="365F91" w:themeColor="accent1" w:themeShade="BF"/>
        </w:rPr>
        <w:t>Batteriebank mit einer Leistung von 1175 kWh und eine Antriebsleistung von 2 x 125 kW. Die Fahr</w:t>
      </w:r>
      <w:r w:rsidR="00291962">
        <w:rPr>
          <w:rFonts w:ascii="Arial" w:hAnsi="Arial" w:cs="Arial"/>
          <w:color w:val="365F91" w:themeColor="accent1" w:themeShade="BF"/>
        </w:rPr>
        <w:t>t</w:t>
      </w:r>
      <w:r w:rsidR="00F834FF">
        <w:rPr>
          <w:rFonts w:ascii="Arial" w:hAnsi="Arial" w:cs="Arial"/>
          <w:color w:val="365F91" w:themeColor="accent1" w:themeShade="BF"/>
        </w:rPr>
        <w:t xml:space="preserve">geschwindigkeit beträgt maximal zehn Knoten. </w:t>
      </w:r>
    </w:p>
    <w:p w14:paraId="1E8FB06F" w14:textId="77777777" w:rsidR="00A152EC" w:rsidRPr="00776C4B" w:rsidRDefault="00A152EC" w:rsidP="00A152EC">
      <w:pPr>
        <w:jc w:val="both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49F997EB" w14:textId="4A788511" w:rsidR="00291962" w:rsidRDefault="00641B26" w:rsidP="00A152EC">
      <w:pPr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In den letzten zwei Jahrzehnten sind </w:t>
      </w:r>
      <w:proofErr w:type="spellStart"/>
      <w:r>
        <w:rPr>
          <w:rFonts w:ascii="Arial" w:hAnsi="Arial" w:cs="Arial"/>
          <w:color w:val="365F91" w:themeColor="accent1" w:themeShade="BF"/>
        </w:rPr>
        <w:t>Ostseestaal</w:t>
      </w:r>
      <w:proofErr w:type="spellEnd"/>
      <w:r>
        <w:rPr>
          <w:rFonts w:ascii="Arial" w:hAnsi="Arial" w:cs="Arial"/>
          <w:color w:val="365F91" w:themeColor="accent1" w:themeShade="BF"/>
        </w:rPr>
        <w:t xml:space="preserve"> und </w:t>
      </w:r>
      <w:proofErr w:type="spellStart"/>
      <w:r>
        <w:rPr>
          <w:rFonts w:ascii="Arial" w:hAnsi="Arial" w:cs="Arial"/>
          <w:color w:val="365F91" w:themeColor="accent1" w:themeShade="BF"/>
        </w:rPr>
        <w:t>Ampereship</w:t>
      </w:r>
      <w:proofErr w:type="spellEnd"/>
      <w:r>
        <w:rPr>
          <w:rFonts w:ascii="Arial" w:hAnsi="Arial" w:cs="Arial"/>
          <w:color w:val="365F91" w:themeColor="accent1" w:themeShade="BF"/>
        </w:rPr>
        <w:t xml:space="preserve"> europaweit zum führenden Hersteller von Elektro-Solar-Schiffen für die berufliche Binnenschifffahrt avanciert. Beispielweise wurden zum Ende des vergangenen Jahres zwei Elektro-Solarfähren für den oberitalienischen </w:t>
      </w:r>
      <w:proofErr w:type="spellStart"/>
      <w:r>
        <w:rPr>
          <w:rFonts w:ascii="Arial" w:hAnsi="Arial" w:cs="Arial"/>
          <w:color w:val="365F91" w:themeColor="accent1" w:themeShade="BF"/>
        </w:rPr>
        <w:t>Iseosee</w:t>
      </w:r>
      <w:proofErr w:type="spellEnd"/>
      <w:r>
        <w:rPr>
          <w:rFonts w:ascii="Arial" w:hAnsi="Arial" w:cs="Arial"/>
          <w:color w:val="365F91" w:themeColor="accent1" w:themeShade="BF"/>
        </w:rPr>
        <w:t xml:space="preserve"> abgeliefert. Dabei handelt es sich um die </w:t>
      </w:r>
      <w:r w:rsidRPr="008F6602">
        <w:rPr>
          <w:rFonts w:ascii="Arial" w:hAnsi="Arial" w:cs="Arial"/>
          <w:color w:val="365F91" w:themeColor="accent1" w:themeShade="BF"/>
        </w:rPr>
        <w:t>ersten vollelektrischen Fähren in Italien.</w:t>
      </w:r>
      <w:r w:rsidR="00291962">
        <w:rPr>
          <w:rFonts w:ascii="Arial" w:hAnsi="Arial" w:cs="Arial"/>
          <w:color w:val="365F91" w:themeColor="accent1" w:themeShade="BF"/>
        </w:rPr>
        <w:t xml:space="preserve"> </w:t>
      </w:r>
      <w:r w:rsidRPr="00A152EC">
        <w:rPr>
          <w:rFonts w:ascii="Arial" w:hAnsi="Arial" w:cs="Arial"/>
          <w:color w:val="365F91" w:themeColor="accent1" w:themeShade="BF"/>
        </w:rPr>
        <w:t xml:space="preserve">Im Verbund der Stralsunder Unternehmen </w:t>
      </w:r>
      <w:proofErr w:type="spellStart"/>
      <w:r w:rsidRPr="00A152EC">
        <w:rPr>
          <w:rFonts w:ascii="Arial" w:hAnsi="Arial" w:cs="Arial"/>
          <w:color w:val="365F91" w:themeColor="accent1" w:themeShade="BF"/>
        </w:rPr>
        <w:t>Ostseestaal</w:t>
      </w:r>
      <w:proofErr w:type="spellEnd"/>
      <w:r w:rsidRPr="00A152EC">
        <w:rPr>
          <w:rFonts w:ascii="Arial" w:hAnsi="Arial" w:cs="Arial"/>
          <w:color w:val="365F91" w:themeColor="accent1" w:themeShade="BF"/>
        </w:rPr>
        <w:t xml:space="preserve"> und </w:t>
      </w:r>
      <w:proofErr w:type="spellStart"/>
      <w:r w:rsidRPr="00A152EC">
        <w:rPr>
          <w:rFonts w:ascii="Arial" w:hAnsi="Arial" w:cs="Arial"/>
          <w:color w:val="365F91" w:themeColor="accent1" w:themeShade="BF"/>
        </w:rPr>
        <w:t>Ampereship</w:t>
      </w:r>
      <w:proofErr w:type="spellEnd"/>
      <w:r w:rsidRPr="00A152EC">
        <w:rPr>
          <w:rFonts w:ascii="Arial" w:hAnsi="Arial" w:cs="Arial"/>
          <w:color w:val="365F91" w:themeColor="accent1" w:themeShade="BF"/>
        </w:rPr>
        <w:t xml:space="preserve"> wurden bisher insgesamt </w:t>
      </w:r>
      <w:r w:rsidR="00C61320">
        <w:rPr>
          <w:rFonts w:ascii="Arial" w:hAnsi="Arial" w:cs="Arial"/>
          <w:color w:val="365F91" w:themeColor="accent1" w:themeShade="BF"/>
        </w:rPr>
        <w:t>22</w:t>
      </w:r>
      <w:r w:rsidRPr="00A152EC">
        <w:rPr>
          <w:rFonts w:ascii="Arial" w:hAnsi="Arial" w:cs="Arial"/>
          <w:color w:val="365F91" w:themeColor="accent1" w:themeShade="BF"/>
        </w:rPr>
        <w:t xml:space="preserve"> Elektro-Solar</w:t>
      </w:r>
      <w:r w:rsidR="00291962">
        <w:rPr>
          <w:rFonts w:ascii="Arial" w:hAnsi="Arial" w:cs="Arial"/>
          <w:color w:val="365F91" w:themeColor="accent1" w:themeShade="BF"/>
        </w:rPr>
        <w:t>-S</w:t>
      </w:r>
      <w:r w:rsidRPr="00A152EC">
        <w:rPr>
          <w:rFonts w:ascii="Arial" w:hAnsi="Arial" w:cs="Arial"/>
          <w:color w:val="365F91" w:themeColor="accent1" w:themeShade="BF"/>
        </w:rPr>
        <w:t xml:space="preserve">chiffe für unterschiedliche Einsatzzwecke gebaut. </w:t>
      </w:r>
      <w:r w:rsidR="00291962">
        <w:rPr>
          <w:rFonts w:ascii="Arial" w:hAnsi="Arial" w:cs="Arial"/>
          <w:color w:val="365F91" w:themeColor="accent1" w:themeShade="BF"/>
        </w:rPr>
        <w:t xml:space="preserve">Mit dem Bauauftrag für die neue Dünenfähre realisieren </w:t>
      </w:r>
      <w:proofErr w:type="spellStart"/>
      <w:r w:rsidR="00291962">
        <w:rPr>
          <w:rFonts w:ascii="Arial" w:hAnsi="Arial" w:cs="Arial"/>
          <w:color w:val="365F91" w:themeColor="accent1" w:themeShade="BF"/>
        </w:rPr>
        <w:t>Ostseestaal</w:t>
      </w:r>
      <w:proofErr w:type="spellEnd"/>
      <w:r w:rsidR="00291962">
        <w:rPr>
          <w:rFonts w:ascii="Arial" w:hAnsi="Arial" w:cs="Arial"/>
          <w:color w:val="365F91" w:themeColor="accent1" w:themeShade="BF"/>
        </w:rPr>
        <w:t xml:space="preserve"> und </w:t>
      </w:r>
      <w:proofErr w:type="spellStart"/>
      <w:r w:rsidR="00291962">
        <w:rPr>
          <w:rFonts w:ascii="Arial" w:hAnsi="Arial" w:cs="Arial"/>
          <w:color w:val="365F91" w:themeColor="accent1" w:themeShade="BF"/>
        </w:rPr>
        <w:t>Ampereship</w:t>
      </w:r>
      <w:proofErr w:type="spellEnd"/>
      <w:r w:rsidR="00291962">
        <w:rPr>
          <w:rFonts w:ascii="Arial" w:hAnsi="Arial" w:cs="Arial"/>
          <w:color w:val="365F91" w:themeColor="accent1" w:themeShade="BF"/>
        </w:rPr>
        <w:t xml:space="preserve"> ihr bis dato 2</w:t>
      </w:r>
      <w:r w:rsidR="00C61320">
        <w:rPr>
          <w:rFonts w:ascii="Arial" w:hAnsi="Arial" w:cs="Arial"/>
          <w:color w:val="365F91" w:themeColor="accent1" w:themeShade="BF"/>
        </w:rPr>
        <w:t>3</w:t>
      </w:r>
      <w:r w:rsidR="00291962">
        <w:rPr>
          <w:rFonts w:ascii="Arial" w:hAnsi="Arial" w:cs="Arial"/>
          <w:color w:val="365F91" w:themeColor="accent1" w:themeShade="BF"/>
        </w:rPr>
        <w:t>. Schiffbauprojekt. Für die Fertigung der Helgoland-Fähre ist eine Bauzeit von einem Jahr eingeplant.</w:t>
      </w:r>
    </w:p>
    <w:p w14:paraId="200DCA98" w14:textId="77777777" w:rsidR="00291962" w:rsidRDefault="00291962" w:rsidP="00A152EC">
      <w:pPr>
        <w:jc w:val="both"/>
        <w:rPr>
          <w:rFonts w:ascii="Arial" w:hAnsi="Arial" w:cs="Arial"/>
          <w:color w:val="365F91" w:themeColor="accent1" w:themeShade="BF"/>
        </w:rPr>
      </w:pPr>
    </w:p>
    <w:p w14:paraId="0E4AD45B" w14:textId="693E1F33" w:rsidR="00A152EC" w:rsidRPr="00A152EC" w:rsidRDefault="00A152EC" w:rsidP="00A152EC">
      <w:pPr>
        <w:jc w:val="both"/>
        <w:rPr>
          <w:rFonts w:ascii="Arial" w:hAnsi="Arial" w:cs="Arial"/>
          <w:b/>
          <w:color w:val="365F91" w:themeColor="accent1" w:themeShade="BF"/>
        </w:rPr>
      </w:pPr>
      <w:r w:rsidRPr="00A152EC">
        <w:rPr>
          <w:rFonts w:ascii="Arial" w:hAnsi="Arial" w:cs="Arial"/>
          <w:b/>
          <w:color w:val="365F91" w:themeColor="accent1" w:themeShade="BF"/>
        </w:rPr>
        <w:t xml:space="preserve">Daten &amp; Fakten zur </w:t>
      </w:r>
      <w:r w:rsidR="00A71D49">
        <w:rPr>
          <w:rFonts w:ascii="Arial" w:hAnsi="Arial" w:cs="Arial"/>
          <w:b/>
          <w:color w:val="365F91" w:themeColor="accent1" w:themeShade="BF"/>
        </w:rPr>
        <w:t>Dünenf</w:t>
      </w:r>
      <w:r w:rsidRPr="00A152EC">
        <w:rPr>
          <w:rFonts w:ascii="Arial" w:hAnsi="Arial" w:cs="Arial"/>
          <w:b/>
          <w:color w:val="365F91" w:themeColor="accent1" w:themeShade="BF"/>
        </w:rPr>
        <w:t>ähre</w:t>
      </w:r>
    </w:p>
    <w:p w14:paraId="67C16193" w14:textId="77777777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00C93F4A" w14:textId="30BB4ED8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Länge: </w:t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="00291962">
        <w:rPr>
          <w:rFonts w:ascii="Arial" w:hAnsi="Arial" w:cs="Arial"/>
          <w:color w:val="365F91" w:themeColor="accent1" w:themeShade="BF"/>
        </w:rPr>
        <w:t>15</w:t>
      </w:r>
      <w:r w:rsidRPr="00A152EC">
        <w:rPr>
          <w:rFonts w:ascii="Arial" w:hAnsi="Arial" w:cs="Arial"/>
          <w:color w:val="365F91" w:themeColor="accent1" w:themeShade="BF"/>
        </w:rPr>
        <w:t>,2 Meter</w:t>
      </w:r>
    </w:p>
    <w:p w14:paraId="438DA92A" w14:textId="47B9A9F3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Breite:    </w:t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="00291962">
        <w:rPr>
          <w:rFonts w:ascii="Arial" w:hAnsi="Arial" w:cs="Arial"/>
          <w:color w:val="365F91" w:themeColor="accent1" w:themeShade="BF"/>
        </w:rPr>
        <w:t>5</w:t>
      </w:r>
      <w:r w:rsidRPr="00A152EC">
        <w:rPr>
          <w:rFonts w:ascii="Arial" w:hAnsi="Arial" w:cs="Arial"/>
          <w:color w:val="365F91" w:themeColor="accent1" w:themeShade="BF"/>
        </w:rPr>
        <w:t>,6 Meter</w:t>
      </w:r>
    </w:p>
    <w:p w14:paraId="7D4B77B1" w14:textId="441D9722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Höchstgeschwindigkeit: </w:t>
      </w:r>
      <w:r w:rsidRPr="00A152EC">
        <w:rPr>
          <w:rFonts w:ascii="Arial" w:hAnsi="Arial" w:cs="Arial"/>
          <w:color w:val="365F91" w:themeColor="accent1" w:themeShade="BF"/>
        </w:rPr>
        <w:tab/>
      </w:r>
      <w:r w:rsidR="00291962">
        <w:rPr>
          <w:rFonts w:ascii="Arial" w:hAnsi="Arial" w:cs="Arial"/>
          <w:color w:val="365F91" w:themeColor="accent1" w:themeShade="BF"/>
        </w:rPr>
        <w:t>10 Knoten (</w:t>
      </w:r>
      <w:r w:rsidRPr="00A152EC">
        <w:rPr>
          <w:rFonts w:ascii="Arial" w:hAnsi="Arial" w:cs="Arial"/>
          <w:color w:val="365F91" w:themeColor="accent1" w:themeShade="BF"/>
        </w:rPr>
        <w:t>1</w:t>
      </w:r>
      <w:r w:rsidR="00291962">
        <w:rPr>
          <w:rFonts w:ascii="Arial" w:hAnsi="Arial" w:cs="Arial"/>
          <w:color w:val="365F91" w:themeColor="accent1" w:themeShade="BF"/>
        </w:rPr>
        <w:t>8,52</w:t>
      </w:r>
      <w:r w:rsidRPr="00A152EC">
        <w:rPr>
          <w:rFonts w:ascii="Arial" w:hAnsi="Arial" w:cs="Arial"/>
          <w:color w:val="365F91" w:themeColor="accent1" w:themeShade="BF"/>
        </w:rPr>
        <w:t xml:space="preserve"> km/h</w:t>
      </w:r>
      <w:r w:rsidR="00291962">
        <w:rPr>
          <w:rFonts w:ascii="Arial" w:hAnsi="Arial" w:cs="Arial"/>
          <w:color w:val="365F91" w:themeColor="accent1" w:themeShade="BF"/>
        </w:rPr>
        <w:t>)</w:t>
      </w:r>
    </w:p>
    <w:p w14:paraId="533BBF41" w14:textId="6DC41C5C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Anzahl Fahrgäste: </w:t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="00291962">
        <w:rPr>
          <w:rFonts w:ascii="Arial" w:hAnsi="Arial" w:cs="Arial"/>
          <w:color w:val="365F91" w:themeColor="accent1" w:themeShade="BF"/>
        </w:rPr>
        <w:t>95</w:t>
      </w:r>
    </w:p>
    <w:p w14:paraId="3A2CCEEE" w14:textId="682F809C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Batteriekapazität: </w:t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="00291962">
        <w:rPr>
          <w:rFonts w:ascii="Arial" w:hAnsi="Arial" w:cs="Arial"/>
          <w:color w:val="365F91" w:themeColor="accent1" w:themeShade="BF"/>
        </w:rPr>
        <w:t>1175</w:t>
      </w:r>
      <w:r w:rsidRPr="00A152EC">
        <w:rPr>
          <w:rFonts w:ascii="Arial" w:hAnsi="Arial" w:cs="Arial"/>
          <w:color w:val="365F91" w:themeColor="accent1" w:themeShade="BF"/>
        </w:rPr>
        <w:t xml:space="preserve"> kWh</w:t>
      </w:r>
    </w:p>
    <w:p w14:paraId="640B4325" w14:textId="41B4131B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Antrieb: </w:t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</w:r>
      <w:r w:rsidRPr="00A152EC">
        <w:rPr>
          <w:rFonts w:ascii="Arial" w:hAnsi="Arial" w:cs="Arial"/>
          <w:color w:val="365F91" w:themeColor="accent1" w:themeShade="BF"/>
        </w:rPr>
        <w:tab/>
        <w:t>2 x 1</w:t>
      </w:r>
      <w:r w:rsidR="00291962">
        <w:rPr>
          <w:rFonts w:ascii="Arial" w:hAnsi="Arial" w:cs="Arial"/>
          <w:color w:val="365F91" w:themeColor="accent1" w:themeShade="BF"/>
        </w:rPr>
        <w:t>25</w:t>
      </w:r>
      <w:r w:rsidRPr="00A152EC">
        <w:rPr>
          <w:rFonts w:ascii="Arial" w:hAnsi="Arial" w:cs="Arial"/>
          <w:color w:val="365F91" w:themeColor="accent1" w:themeShade="BF"/>
        </w:rPr>
        <w:t xml:space="preserve"> kW</w:t>
      </w:r>
    </w:p>
    <w:p w14:paraId="1F1BD59C" w14:textId="77777777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</w:p>
    <w:p w14:paraId="4A29944A" w14:textId="77777777" w:rsidR="00212225" w:rsidRDefault="00212225" w:rsidP="00212225">
      <w:pPr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8F6602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 xml:space="preserve">Über </w:t>
      </w:r>
      <w:proofErr w:type="spellStart"/>
      <w:r w:rsidRPr="008F6602"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  <w:t>Ampereship</w:t>
      </w:r>
      <w:proofErr w:type="spellEnd"/>
      <w:r>
        <w:rPr>
          <w:rFonts w:ascii="Arial" w:hAnsi="Arial" w:cs="Arial"/>
          <w:i/>
          <w:iCs/>
          <w:color w:val="365F91" w:themeColor="accent1" w:themeShade="BF"/>
        </w:rPr>
        <w:t>:</w:t>
      </w:r>
    </w:p>
    <w:p w14:paraId="382AB579" w14:textId="77777777" w:rsidR="00212225" w:rsidRDefault="00212225" w:rsidP="00212225">
      <w:pPr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8F6602">
        <w:rPr>
          <w:rFonts w:ascii="Arial" w:hAnsi="Arial" w:cs="Arial"/>
          <w:i/>
          <w:iCs/>
          <w:color w:val="365F91" w:themeColor="accent1" w:themeShade="BF"/>
        </w:rPr>
        <w:br/>
        <w:t xml:space="preserve">Die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Ampereship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GmbH ist spezialisiert auf die Herstellung von emissionsfreien Elektro-Solar-Schiffen und </w:t>
      </w:r>
      <w:r>
        <w:rPr>
          <w:rFonts w:ascii="Arial" w:hAnsi="Arial" w:cs="Arial"/>
          <w:i/>
          <w:iCs/>
          <w:color w:val="365F91" w:themeColor="accent1" w:themeShade="BF"/>
        </w:rPr>
        <w:t>-</w:t>
      </w:r>
      <w:r w:rsidRPr="008F6602">
        <w:rPr>
          <w:rFonts w:ascii="Arial" w:hAnsi="Arial" w:cs="Arial"/>
          <w:i/>
          <w:iCs/>
          <w:color w:val="365F91" w:themeColor="accent1" w:themeShade="BF"/>
        </w:rPr>
        <w:t>Fähren höchster Qualität. Die Werft befindet sich direkt am Strelasund in der Hansestadt Stralsund und fertigt alle</w:t>
      </w:r>
      <w:r>
        <w:rPr>
          <w:rFonts w:ascii="Arial" w:hAnsi="Arial" w:cs="Arial"/>
          <w:i/>
          <w:iCs/>
          <w:color w:val="365F91" w:themeColor="accent1" w:themeShade="BF"/>
        </w:rPr>
        <w:t xml:space="preserve"> Schiffe maßgeschneidert nach den Anforderungen und Vorgaben der Kunden.</w:t>
      </w:r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Bedingt durch ihr effizientes, hydrodynamisches Design und ihre Leichtbauweise können die Ablieferungen von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Ampereship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ausschließlich durch die Kraft der Sonne und der in den Batterien gespeicherten Energie angetrieben werden.</w:t>
      </w:r>
    </w:p>
    <w:p w14:paraId="5980AD96" w14:textId="77777777" w:rsidR="00212225" w:rsidRDefault="00212225" w:rsidP="00212225">
      <w:pPr>
        <w:jc w:val="both"/>
        <w:rPr>
          <w:rFonts w:ascii="Arial" w:hAnsi="Arial" w:cs="Arial"/>
          <w:i/>
          <w:iCs/>
          <w:color w:val="365F91" w:themeColor="accent1" w:themeShade="BF"/>
        </w:rPr>
      </w:pPr>
    </w:p>
    <w:p w14:paraId="38902A09" w14:textId="6AF7BA2D" w:rsidR="00212225" w:rsidRDefault="00212225" w:rsidP="00212225">
      <w:pPr>
        <w:jc w:val="both"/>
        <w:rPr>
          <w:rFonts w:ascii="Arial" w:hAnsi="Arial" w:cs="Arial"/>
          <w:i/>
          <w:iCs/>
          <w:color w:val="365F91" w:themeColor="accent1" w:themeShade="BF"/>
        </w:rPr>
      </w:pPr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Die Produktionsstätte ermöglicht </w:t>
      </w:r>
      <w:r>
        <w:rPr>
          <w:rFonts w:ascii="Arial" w:hAnsi="Arial" w:cs="Arial"/>
          <w:i/>
          <w:iCs/>
          <w:color w:val="365F91" w:themeColor="accent1" w:themeShade="BF"/>
        </w:rPr>
        <w:t>Neub</w:t>
      </w:r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auten bis </w:t>
      </w:r>
      <w:r>
        <w:rPr>
          <w:rFonts w:ascii="Arial" w:hAnsi="Arial" w:cs="Arial"/>
          <w:i/>
          <w:iCs/>
          <w:color w:val="365F91" w:themeColor="accent1" w:themeShade="BF"/>
        </w:rPr>
        <w:t xml:space="preserve">zu </w:t>
      </w:r>
      <w:r w:rsidRPr="008F6602">
        <w:rPr>
          <w:rFonts w:ascii="Arial" w:hAnsi="Arial" w:cs="Arial"/>
          <w:i/>
          <w:iCs/>
          <w:color w:val="365F91" w:themeColor="accent1" w:themeShade="BF"/>
        </w:rPr>
        <w:t>50 Meter Länge und 12 Meter Breite.</w:t>
      </w:r>
      <w:r>
        <w:rPr>
          <w:rFonts w:ascii="Arial" w:hAnsi="Arial" w:cs="Arial"/>
          <w:i/>
          <w:iCs/>
          <w:color w:val="365F91" w:themeColor="accent1" w:themeShade="BF"/>
        </w:rPr>
        <w:t xml:space="preserve">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Ampereship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ist eine </w:t>
      </w:r>
      <w:r w:rsidR="00C61320">
        <w:rPr>
          <w:rFonts w:ascii="Arial" w:hAnsi="Arial" w:cs="Arial"/>
          <w:i/>
          <w:iCs/>
          <w:color w:val="365F91" w:themeColor="accent1" w:themeShade="BF"/>
        </w:rPr>
        <w:t>Schwester</w:t>
      </w:r>
      <w:r>
        <w:rPr>
          <w:rFonts w:ascii="Arial" w:hAnsi="Arial" w:cs="Arial"/>
          <w:i/>
          <w:iCs/>
          <w:color w:val="365F91" w:themeColor="accent1" w:themeShade="BF"/>
        </w:rPr>
        <w:t>firma</w:t>
      </w:r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von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Ostseestaal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und Teil der CIG</w:t>
      </w:r>
      <w:r>
        <w:rPr>
          <w:rFonts w:ascii="Arial" w:hAnsi="Arial" w:cs="Arial"/>
          <w:i/>
          <w:iCs/>
          <w:color w:val="365F91" w:themeColor="accent1" w:themeShade="BF"/>
        </w:rPr>
        <w:t>-</w:t>
      </w:r>
      <w:r w:rsidRPr="008F6602">
        <w:rPr>
          <w:rFonts w:ascii="Arial" w:hAnsi="Arial" w:cs="Arial"/>
          <w:i/>
          <w:iCs/>
          <w:color w:val="365F91" w:themeColor="accent1" w:themeShade="BF"/>
        </w:rPr>
        <w:t>Gruppe</w:t>
      </w:r>
      <w:r>
        <w:rPr>
          <w:rFonts w:ascii="Arial" w:hAnsi="Arial" w:cs="Arial"/>
          <w:i/>
          <w:iCs/>
          <w:color w:val="365F91" w:themeColor="accent1" w:themeShade="BF"/>
        </w:rPr>
        <w:t>.</w:t>
      </w:r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Ostseestaal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ist spezialisiert auf die Herstellung und Lieferung von passgenauen Bausätzen aus geschnittenen und dreidimensional geformten Blechen. </w:t>
      </w:r>
      <w:proofErr w:type="spellStart"/>
      <w:r w:rsidRPr="008F6602">
        <w:rPr>
          <w:rFonts w:ascii="Arial" w:hAnsi="Arial" w:cs="Arial"/>
          <w:i/>
          <w:iCs/>
          <w:color w:val="365F91" w:themeColor="accent1" w:themeShade="BF"/>
        </w:rPr>
        <w:t>Ostseestaal</w:t>
      </w:r>
      <w:proofErr w:type="spellEnd"/>
      <w:r w:rsidRPr="008F6602">
        <w:rPr>
          <w:rFonts w:ascii="Arial" w:hAnsi="Arial" w:cs="Arial"/>
          <w:i/>
          <w:iCs/>
          <w:color w:val="365F91" w:themeColor="accent1" w:themeShade="BF"/>
        </w:rPr>
        <w:t xml:space="preserve"> ist auf dem Weltmarkt für Schiffbau, Industrie, erneuerbare Energien und Architekturprojekte tätig und liefert schlüsselfertige Produkte.</w:t>
      </w:r>
    </w:p>
    <w:p w14:paraId="0DA96D3F" w14:textId="77777777" w:rsidR="00212225" w:rsidRDefault="00212225" w:rsidP="00212225">
      <w:pPr>
        <w:jc w:val="both"/>
        <w:rPr>
          <w:rFonts w:ascii="Arial" w:hAnsi="Arial" w:cs="Arial"/>
          <w:i/>
          <w:iCs/>
          <w:color w:val="365F91" w:themeColor="accent1" w:themeShade="BF"/>
        </w:rPr>
      </w:pPr>
    </w:p>
    <w:p w14:paraId="37D0B26C" w14:textId="77777777" w:rsidR="00212225" w:rsidRPr="00414C53" w:rsidRDefault="00212225" w:rsidP="00212225">
      <w:pPr>
        <w:jc w:val="both"/>
        <w:rPr>
          <w:i/>
          <w:iCs/>
          <w:color w:val="365F91" w:themeColor="accent1" w:themeShade="BF"/>
          <w:sz w:val="20"/>
          <w:szCs w:val="20"/>
          <w:lang w:val="en-US"/>
        </w:rPr>
      </w:pPr>
      <w:r w:rsidRPr="00414C53">
        <w:rPr>
          <w:rFonts w:ascii="Arial" w:hAnsi="Arial" w:cs="Arial"/>
          <w:i/>
          <w:iCs/>
          <w:color w:val="365F91" w:themeColor="accent1" w:themeShade="BF"/>
          <w:lang w:val="en-US"/>
        </w:rPr>
        <w:t>www.ampereship.com</w:t>
      </w:r>
    </w:p>
    <w:p w14:paraId="09DE7C1F" w14:textId="77777777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</w:p>
    <w:p w14:paraId="7D89DA2A" w14:textId="77777777" w:rsidR="00212225" w:rsidRPr="003A2307" w:rsidRDefault="00212225" w:rsidP="00212225">
      <w:pPr>
        <w:jc w:val="both"/>
        <w:rPr>
          <w:rFonts w:ascii="Arial" w:hAnsi="Arial" w:cs="Arial"/>
          <w:color w:val="365F91" w:themeColor="accent1" w:themeShade="BF"/>
          <w:lang w:val="en-US"/>
        </w:rPr>
      </w:pPr>
    </w:p>
    <w:p w14:paraId="2C83712C" w14:textId="77777777" w:rsidR="00212225" w:rsidRDefault="00212225" w:rsidP="00212225">
      <w:pPr>
        <w:jc w:val="center"/>
        <w:rPr>
          <w:rFonts w:ascii="Arial" w:hAnsi="Arial" w:cs="Arial"/>
          <w:color w:val="365F91" w:themeColor="accent1" w:themeShade="BF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Ampereship</w:t>
      </w:r>
      <w:proofErr w:type="spellEnd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GmbH  I</w:t>
      </w:r>
      <w:proofErr w:type="gramEnd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 xml:space="preserve">  An der </w:t>
      </w:r>
      <w:proofErr w:type="spellStart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Werft</w:t>
      </w:r>
      <w:proofErr w:type="spellEnd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 xml:space="preserve"> 17  I  D-18439 Stralsund</w:t>
      </w:r>
    </w:p>
    <w:p w14:paraId="49997ED3" w14:textId="77777777" w:rsidR="00212225" w:rsidRDefault="00212225" w:rsidP="00212225">
      <w:pPr>
        <w:jc w:val="center"/>
        <w:rPr>
          <w:rStyle w:val="Hyperlink"/>
          <w:rFonts w:ascii="Arial" w:hAnsi="Arial" w:cs="Arial"/>
          <w:color w:val="365F91" w:themeColor="accent1" w:themeShade="BF"/>
          <w:sz w:val="20"/>
          <w:szCs w:val="20"/>
          <w:u w:val="none"/>
          <w:lang w:val="en-US"/>
        </w:rPr>
      </w:pPr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 xml:space="preserve">Fon +49 3831 2752 </w:t>
      </w:r>
      <w:proofErr w:type="gramStart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>0  I</w:t>
      </w:r>
      <w:proofErr w:type="gramEnd"/>
      <w:r>
        <w:rPr>
          <w:rFonts w:ascii="Arial" w:hAnsi="Arial" w:cs="Arial"/>
          <w:color w:val="365F91" w:themeColor="accent1" w:themeShade="BF"/>
          <w:sz w:val="20"/>
          <w:szCs w:val="20"/>
          <w:lang w:val="en-US"/>
        </w:rPr>
        <w:t xml:space="preserve">  Fax +49 3831 2752 40  I  </w:t>
      </w:r>
      <w:hyperlink r:id="rId6" w:history="1">
        <w:r w:rsidRPr="00832837">
          <w:rPr>
            <w:rStyle w:val="Hyperlink"/>
            <w:rFonts w:ascii="Arial" w:hAnsi="Arial" w:cs="Arial"/>
            <w:color w:val="365F91" w:themeColor="accent1" w:themeShade="BF"/>
            <w:sz w:val="20"/>
            <w:szCs w:val="20"/>
            <w:u w:val="none"/>
            <w:lang w:val="en-US"/>
          </w:rPr>
          <w:t>www.ampereship.com</w:t>
        </w:r>
      </w:hyperlink>
    </w:p>
    <w:p w14:paraId="03C5BC44" w14:textId="77777777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  <w:lang w:val="en-US"/>
        </w:rPr>
      </w:pPr>
    </w:p>
    <w:p w14:paraId="7F047489" w14:textId="77777777" w:rsidR="00A152EC" w:rsidRDefault="00A152EC" w:rsidP="00A152EC">
      <w:pPr>
        <w:jc w:val="both"/>
        <w:rPr>
          <w:rFonts w:ascii="Arial" w:hAnsi="Arial" w:cs="Arial"/>
          <w:color w:val="365F91" w:themeColor="accent1" w:themeShade="BF"/>
          <w:lang w:val="en-US"/>
        </w:rPr>
      </w:pPr>
    </w:p>
    <w:p w14:paraId="34EFDC44" w14:textId="77777777" w:rsidR="00556ADC" w:rsidRPr="00A152EC" w:rsidRDefault="00556ADC" w:rsidP="00A152EC">
      <w:pPr>
        <w:jc w:val="both"/>
        <w:rPr>
          <w:rFonts w:ascii="Arial" w:hAnsi="Arial" w:cs="Arial"/>
          <w:color w:val="365F91" w:themeColor="accent1" w:themeShade="BF"/>
          <w:lang w:val="en-US"/>
        </w:rPr>
      </w:pPr>
    </w:p>
    <w:p w14:paraId="68F7A514" w14:textId="77777777" w:rsidR="00A152EC" w:rsidRPr="00A152EC" w:rsidRDefault="00A152EC" w:rsidP="00A152EC">
      <w:pPr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A152EC">
        <w:rPr>
          <w:rFonts w:ascii="Arial" w:hAnsi="Arial" w:cs="Arial"/>
          <w:b/>
          <w:bCs/>
          <w:color w:val="365F91" w:themeColor="accent1" w:themeShade="BF"/>
        </w:rPr>
        <w:t>Bildtexte</w:t>
      </w:r>
    </w:p>
    <w:p w14:paraId="7F84CD19" w14:textId="77777777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</w:p>
    <w:p w14:paraId="24BD3A4F" w14:textId="4F929E16" w:rsidR="00A152EC" w:rsidRPr="00A152EC" w:rsidRDefault="00A152EC" w:rsidP="00A152EC">
      <w:pPr>
        <w:jc w:val="both"/>
        <w:rPr>
          <w:rFonts w:ascii="Arial" w:hAnsi="Arial" w:cs="Arial"/>
          <w:color w:val="365F91" w:themeColor="accent1" w:themeShade="BF"/>
        </w:rPr>
      </w:pPr>
      <w:r w:rsidRPr="00A152EC">
        <w:rPr>
          <w:rFonts w:ascii="Arial" w:hAnsi="Arial" w:cs="Arial"/>
          <w:color w:val="365F91" w:themeColor="accent1" w:themeShade="BF"/>
        </w:rPr>
        <w:t xml:space="preserve">Bilder </w:t>
      </w:r>
      <w:r w:rsidR="00212225">
        <w:rPr>
          <w:rFonts w:ascii="Arial" w:hAnsi="Arial" w:cs="Arial"/>
          <w:color w:val="365F91" w:themeColor="accent1" w:themeShade="BF"/>
        </w:rPr>
        <w:t>Ampereship</w:t>
      </w:r>
      <w:r w:rsidRPr="00A152EC">
        <w:rPr>
          <w:rFonts w:ascii="Arial" w:hAnsi="Arial" w:cs="Arial"/>
          <w:color w:val="365F91" w:themeColor="accent1" w:themeShade="BF"/>
        </w:rPr>
        <w:t>_</w:t>
      </w:r>
      <w:r w:rsidR="005B3DA7">
        <w:rPr>
          <w:rFonts w:ascii="Arial" w:hAnsi="Arial" w:cs="Arial"/>
          <w:color w:val="365F91" w:themeColor="accent1" w:themeShade="BF"/>
        </w:rPr>
        <w:t>Helgoland</w:t>
      </w:r>
      <w:r w:rsidRPr="00A152EC">
        <w:rPr>
          <w:rFonts w:ascii="Arial" w:hAnsi="Arial" w:cs="Arial"/>
          <w:color w:val="365F91" w:themeColor="accent1" w:themeShade="BF"/>
        </w:rPr>
        <w:t>_01</w:t>
      </w:r>
      <w:r w:rsidR="005B3DA7">
        <w:rPr>
          <w:rFonts w:ascii="Arial" w:hAnsi="Arial" w:cs="Arial"/>
          <w:color w:val="365F91" w:themeColor="accent1" w:themeShade="BF"/>
        </w:rPr>
        <w:t xml:space="preserve">, </w:t>
      </w:r>
      <w:r w:rsidRPr="00A152EC">
        <w:rPr>
          <w:rFonts w:ascii="Arial" w:hAnsi="Arial" w:cs="Arial"/>
          <w:color w:val="365F91" w:themeColor="accent1" w:themeShade="BF"/>
        </w:rPr>
        <w:t>02</w:t>
      </w:r>
      <w:r w:rsidR="005B3DA7">
        <w:rPr>
          <w:rFonts w:ascii="Arial" w:hAnsi="Arial" w:cs="Arial"/>
          <w:color w:val="365F91" w:themeColor="accent1" w:themeShade="BF"/>
        </w:rPr>
        <w:t xml:space="preserve"> und 03:</w:t>
      </w:r>
    </w:p>
    <w:p w14:paraId="7D84C7B9" w14:textId="5B3C8D27" w:rsidR="00556ADC" w:rsidRDefault="00556ADC" w:rsidP="00556ADC">
      <w:pPr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In die Konstruktion der neuen Dünenfähre für Helgoland flossen viele Erkenntnisse und Erfahrungen aus den bisherigen Eigenentwicklungen von </w:t>
      </w:r>
      <w:proofErr w:type="spellStart"/>
      <w:r>
        <w:rPr>
          <w:rFonts w:ascii="Arial" w:hAnsi="Arial" w:cs="Arial"/>
          <w:color w:val="365F91" w:themeColor="accent1" w:themeShade="BF"/>
        </w:rPr>
        <w:t>Ampereship</w:t>
      </w:r>
      <w:proofErr w:type="spellEnd"/>
      <w:r>
        <w:rPr>
          <w:rFonts w:ascii="Arial" w:hAnsi="Arial" w:cs="Arial"/>
          <w:color w:val="365F91" w:themeColor="accent1" w:themeShade="BF"/>
        </w:rPr>
        <w:t xml:space="preserve"> ein.</w:t>
      </w:r>
    </w:p>
    <w:p w14:paraId="69EF06BB" w14:textId="77777777" w:rsidR="00556ADC" w:rsidRDefault="00556ADC" w:rsidP="00556ADC">
      <w:pPr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Renderings: </w:t>
      </w:r>
      <w:proofErr w:type="spellStart"/>
      <w:r>
        <w:rPr>
          <w:rFonts w:ascii="Arial" w:hAnsi="Arial" w:cs="Arial"/>
          <w:color w:val="365F91" w:themeColor="accent1" w:themeShade="BF"/>
        </w:rPr>
        <w:t>Ampereship</w:t>
      </w:r>
      <w:proofErr w:type="spellEnd"/>
    </w:p>
    <w:p w14:paraId="4698003E" w14:textId="77777777" w:rsidR="00556ADC" w:rsidRDefault="00556ADC" w:rsidP="00A152EC">
      <w:pPr>
        <w:jc w:val="both"/>
        <w:rPr>
          <w:rFonts w:ascii="Arial" w:hAnsi="Arial" w:cs="Arial"/>
          <w:color w:val="365F91" w:themeColor="accent1" w:themeShade="BF"/>
        </w:rPr>
      </w:pPr>
    </w:p>
    <w:sectPr w:rsidR="00556ADC" w:rsidSect="00194B1F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2E"/>
    <w:rsid w:val="00030BBB"/>
    <w:rsid w:val="00034DE4"/>
    <w:rsid w:val="000513A8"/>
    <w:rsid w:val="0005644A"/>
    <w:rsid w:val="00057F20"/>
    <w:rsid w:val="000863F4"/>
    <w:rsid w:val="000956D9"/>
    <w:rsid w:val="000C75E4"/>
    <w:rsid w:val="000C7D04"/>
    <w:rsid w:val="000D22B5"/>
    <w:rsid w:val="000E077E"/>
    <w:rsid w:val="000E1D10"/>
    <w:rsid w:val="00103AA1"/>
    <w:rsid w:val="0011034F"/>
    <w:rsid w:val="001141EF"/>
    <w:rsid w:val="0012535A"/>
    <w:rsid w:val="0012542E"/>
    <w:rsid w:val="00130E48"/>
    <w:rsid w:val="001430CF"/>
    <w:rsid w:val="00144BD5"/>
    <w:rsid w:val="00147D11"/>
    <w:rsid w:val="00153F78"/>
    <w:rsid w:val="00160188"/>
    <w:rsid w:val="0018796F"/>
    <w:rsid w:val="00194B1F"/>
    <w:rsid w:val="001B0B12"/>
    <w:rsid w:val="001D0795"/>
    <w:rsid w:val="001D786A"/>
    <w:rsid w:val="002059A2"/>
    <w:rsid w:val="00207ED8"/>
    <w:rsid w:val="00212225"/>
    <w:rsid w:val="0027120B"/>
    <w:rsid w:val="0028588B"/>
    <w:rsid w:val="00286114"/>
    <w:rsid w:val="00291962"/>
    <w:rsid w:val="002A2368"/>
    <w:rsid w:val="002B05ED"/>
    <w:rsid w:val="002D5776"/>
    <w:rsid w:val="002F2628"/>
    <w:rsid w:val="003045B8"/>
    <w:rsid w:val="00316B6F"/>
    <w:rsid w:val="003628C1"/>
    <w:rsid w:val="003A2307"/>
    <w:rsid w:val="003B7927"/>
    <w:rsid w:val="003D4CF5"/>
    <w:rsid w:val="00412293"/>
    <w:rsid w:val="00414C53"/>
    <w:rsid w:val="00433077"/>
    <w:rsid w:val="00463058"/>
    <w:rsid w:val="00480B2A"/>
    <w:rsid w:val="00481B27"/>
    <w:rsid w:val="00490804"/>
    <w:rsid w:val="004937F5"/>
    <w:rsid w:val="004A193E"/>
    <w:rsid w:val="004B3F38"/>
    <w:rsid w:val="004D3A5D"/>
    <w:rsid w:val="0054772D"/>
    <w:rsid w:val="00553ECB"/>
    <w:rsid w:val="00556ADC"/>
    <w:rsid w:val="0057491F"/>
    <w:rsid w:val="00587449"/>
    <w:rsid w:val="005A6B8A"/>
    <w:rsid w:val="005B3DA7"/>
    <w:rsid w:val="005C7996"/>
    <w:rsid w:val="005C7DBF"/>
    <w:rsid w:val="005E580C"/>
    <w:rsid w:val="00631BAD"/>
    <w:rsid w:val="006344C0"/>
    <w:rsid w:val="00635CCD"/>
    <w:rsid w:val="0063628B"/>
    <w:rsid w:val="00641B26"/>
    <w:rsid w:val="00642CEC"/>
    <w:rsid w:val="00663CC6"/>
    <w:rsid w:val="00666F7D"/>
    <w:rsid w:val="006E219E"/>
    <w:rsid w:val="006E2FE1"/>
    <w:rsid w:val="006E4686"/>
    <w:rsid w:val="006F2414"/>
    <w:rsid w:val="006F5739"/>
    <w:rsid w:val="00710F0A"/>
    <w:rsid w:val="007363A9"/>
    <w:rsid w:val="007671DA"/>
    <w:rsid w:val="00776C4B"/>
    <w:rsid w:val="0079266E"/>
    <w:rsid w:val="007B6538"/>
    <w:rsid w:val="007C147A"/>
    <w:rsid w:val="00802B45"/>
    <w:rsid w:val="00832837"/>
    <w:rsid w:val="00836595"/>
    <w:rsid w:val="00841BFB"/>
    <w:rsid w:val="008849FF"/>
    <w:rsid w:val="00896F50"/>
    <w:rsid w:val="008C20A1"/>
    <w:rsid w:val="008F10A1"/>
    <w:rsid w:val="008F3074"/>
    <w:rsid w:val="00912FF6"/>
    <w:rsid w:val="00913A24"/>
    <w:rsid w:val="00916398"/>
    <w:rsid w:val="009442B6"/>
    <w:rsid w:val="009575E1"/>
    <w:rsid w:val="00983BE2"/>
    <w:rsid w:val="00986235"/>
    <w:rsid w:val="00995451"/>
    <w:rsid w:val="009C0BCC"/>
    <w:rsid w:val="009E0A72"/>
    <w:rsid w:val="009E2B87"/>
    <w:rsid w:val="009E6177"/>
    <w:rsid w:val="009F0CDF"/>
    <w:rsid w:val="009F15D3"/>
    <w:rsid w:val="00A03EBF"/>
    <w:rsid w:val="00A10ECF"/>
    <w:rsid w:val="00A152EC"/>
    <w:rsid w:val="00A570A4"/>
    <w:rsid w:val="00A71D49"/>
    <w:rsid w:val="00A74F4C"/>
    <w:rsid w:val="00AA5DF4"/>
    <w:rsid w:val="00AB5210"/>
    <w:rsid w:val="00AB5A04"/>
    <w:rsid w:val="00AC6AE8"/>
    <w:rsid w:val="00AD5C2F"/>
    <w:rsid w:val="00AF1D83"/>
    <w:rsid w:val="00AF7FE5"/>
    <w:rsid w:val="00B0317B"/>
    <w:rsid w:val="00B16288"/>
    <w:rsid w:val="00B33DF8"/>
    <w:rsid w:val="00B44067"/>
    <w:rsid w:val="00B76E23"/>
    <w:rsid w:val="00B81136"/>
    <w:rsid w:val="00BB7B9E"/>
    <w:rsid w:val="00BC41B7"/>
    <w:rsid w:val="00BD2D2D"/>
    <w:rsid w:val="00BF2182"/>
    <w:rsid w:val="00BF31CE"/>
    <w:rsid w:val="00C03A58"/>
    <w:rsid w:val="00C04F5E"/>
    <w:rsid w:val="00C236CA"/>
    <w:rsid w:val="00C24CFF"/>
    <w:rsid w:val="00C40C12"/>
    <w:rsid w:val="00C47600"/>
    <w:rsid w:val="00C61320"/>
    <w:rsid w:val="00C710B5"/>
    <w:rsid w:val="00CD0B1F"/>
    <w:rsid w:val="00CF2D50"/>
    <w:rsid w:val="00D011B2"/>
    <w:rsid w:val="00D22969"/>
    <w:rsid w:val="00D26A56"/>
    <w:rsid w:val="00D46487"/>
    <w:rsid w:val="00D4723C"/>
    <w:rsid w:val="00D5308E"/>
    <w:rsid w:val="00D54D40"/>
    <w:rsid w:val="00D62ED6"/>
    <w:rsid w:val="00DE77DD"/>
    <w:rsid w:val="00E001AC"/>
    <w:rsid w:val="00E1197B"/>
    <w:rsid w:val="00E24986"/>
    <w:rsid w:val="00E37C6B"/>
    <w:rsid w:val="00E42538"/>
    <w:rsid w:val="00E46F62"/>
    <w:rsid w:val="00E53681"/>
    <w:rsid w:val="00E709CA"/>
    <w:rsid w:val="00E97C5D"/>
    <w:rsid w:val="00EA6523"/>
    <w:rsid w:val="00F03331"/>
    <w:rsid w:val="00F11E0E"/>
    <w:rsid w:val="00F706CF"/>
    <w:rsid w:val="00F812A7"/>
    <w:rsid w:val="00F834FF"/>
    <w:rsid w:val="00F83DDC"/>
    <w:rsid w:val="00FA2841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8CB"/>
  <w15:docId w15:val="{ED1357DB-4621-44C0-B3BB-306C08B8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AD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542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4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42E"/>
    <w:rPr>
      <w:rFonts w:ascii="Tahoma" w:hAnsi="Tahoma" w:cs="Tahoma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8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8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7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6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0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7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0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13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60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13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29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pereshi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F3E3-C9E2-45A5-B005-A309F9D2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Thomas Schwandt</cp:lastModifiedBy>
  <cp:revision>13</cp:revision>
  <dcterms:created xsi:type="dcterms:W3CDTF">2025-01-13T09:38:00Z</dcterms:created>
  <dcterms:modified xsi:type="dcterms:W3CDTF">2025-01-13T12:09:00Z</dcterms:modified>
</cp:coreProperties>
</file>